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35" w:name="_GoBack"/>
      <w:bookmarkEnd w:id="3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《职称申报材料目录》填写说明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（正式提交的材料请删除“填写说明”!）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可按照以下流程填写个人申报材料：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第一步（1/5）：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打开WPS文档后，点击“章节”。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381750" cy="1579245"/>
            <wp:effectExtent l="9525" t="9525" r="9525" b="1143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579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第二步（2/5）：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点击“章节导航”。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</w:pPr>
      <w:r>
        <w:drawing>
          <wp:inline distT="0" distB="0" distL="114300" distR="114300">
            <wp:extent cx="4825365" cy="2046605"/>
            <wp:effectExtent l="9525" t="9525" r="22860" b="203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5365" cy="2046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第三步（3/5）：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点击“目录”。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</w:pPr>
      <w:r>
        <w:drawing>
          <wp:inline distT="0" distB="0" distL="114300" distR="114300">
            <wp:extent cx="4737735" cy="2480310"/>
            <wp:effectExtent l="9525" t="9525" r="15240" b="2476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2480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第四步（4/5）：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</w:pPr>
      <w:r>
        <w:drawing>
          <wp:inline distT="0" distB="0" distL="114300" distR="114300">
            <wp:extent cx="4277995" cy="2153920"/>
            <wp:effectExtent l="9525" t="9525" r="17780" b="273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2153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第五步（5/5）：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输出PDF格式电子申报材料。在填写好所有资料后，点击“文件”下的“输出为PDF”。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867785" cy="2547620"/>
            <wp:effectExtent l="9525" t="9525" r="27940" b="1460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2547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注：新增目录方式。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3574415" cy="2348865"/>
            <wp:effectExtent l="9525" t="9525" r="16510" b="2286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2348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textAlignment w:val="auto"/>
        <w:sectPr>
          <w:footerReference r:id="rId3" w:type="default"/>
          <w:pgSz w:w="11906" w:h="16838"/>
          <w:pgMar w:top="1134" w:right="1134" w:bottom="567" w:left="1134" w:header="567" w:footer="567" w:gutter="0"/>
          <w:cols w:space="720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职称</w:t>
      </w:r>
      <w:r>
        <w:rPr>
          <w:rFonts w:hint="eastAsia"/>
          <w:b/>
          <w:bCs/>
          <w:sz w:val="72"/>
          <w:szCs w:val="72"/>
        </w:rPr>
        <w:t>申报材料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56" w:firstLineChars="240"/>
        <w:textAlignment w:val="auto"/>
        <w:rPr>
          <w:rFonts w:hint="eastAsia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56" w:firstLineChars="240"/>
        <w:textAlignment w:val="auto"/>
        <w:rPr>
          <w:rFonts w:hint="eastAsia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56" w:firstLineChars="240"/>
        <w:textAlignment w:val="auto"/>
        <w:rPr>
          <w:rFonts w:hint="default" w:eastAsia="仿宋_GB2312"/>
          <w:sz w:val="44"/>
          <w:szCs w:val="44"/>
          <w:lang w:val="en-US"/>
        </w:rPr>
      </w:pPr>
      <w:r>
        <w:rPr>
          <w:rFonts w:hint="eastAsia" w:ascii="楷体" w:hAnsi="楷体" w:eastAsia="楷体" w:cs="楷体"/>
          <w:sz w:val="44"/>
          <w:szCs w:val="44"/>
        </w:rPr>
        <w:t xml:space="preserve">姓 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44"/>
          <w:szCs w:val="44"/>
        </w:rPr>
        <w:t xml:space="preserve"> 名</w:t>
      </w:r>
      <w:r>
        <w:rPr>
          <w:rFonts w:hint="eastAsia" w:eastAsia="仿宋_GB2312"/>
          <w:sz w:val="44"/>
          <w:szCs w:val="4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56" w:firstLineChars="240"/>
        <w:textAlignment w:val="auto"/>
        <w:rPr>
          <w:rFonts w:hint="eastAsia" w:eastAsia="仿宋_GB2312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工作单位</w:t>
      </w:r>
      <w:r>
        <w:rPr>
          <w:rFonts w:hint="eastAsia" w:eastAsia="仿宋_GB2312"/>
          <w:sz w:val="44"/>
          <w:szCs w:val="4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56" w:firstLineChars="240"/>
        <w:textAlignment w:val="auto"/>
        <w:rPr>
          <w:rFonts w:hint="eastAsia" w:eastAsia="仿宋_GB2312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申报职称</w:t>
      </w:r>
      <w:r>
        <w:rPr>
          <w:rFonts w:hint="eastAsia" w:eastAsia="仿宋_GB2312"/>
          <w:sz w:val="44"/>
          <w:szCs w:val="44"/>
          <w:lang w:eastAsia="zh-CN"/>
        </w:rPr>
        <w:t>：</w:t>
      </w:r>
      <w:r>
        <w:rPr>
          <w:rFonts w:hint="eastAsia" w:eastAsia="仿宋_GB2312"/>
          <w:sz w:val="44"/>
          <w:szCs w:val="44"/>
        </w:rPr>
        <w:t xml:space="preserve">    专业   </w:t>
      </w:r>
      <w:r>
        <w:rPr>
          <w:rFonts w:hint="eastAsia" w:eastAsia="仿宋_GB2312"/>
          <w:sz w:val="44"/>
          <w:szCs w:val="44"/>
          <w:lang w:val="en-US" w:eastAsia="zh-CN"/>
        </w:rPr>
        <w:t xml:space="preserve">     </w:t>
      </w:r>
      <w:r>
        <w:rPr>
          <w:rFonts w:hint="eastAsia" w:eastAsia="仿宋_GB2312"/>
          <w:sz w:val="44"/>
          <w:szCs w:val="44"/>
        </w:rPr>
        <w:t>职称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56" w:firstLineChars="240"/>
        <w:textAlignment w:val="auto"/>
        <w:rPr>
          <w:rFonts w:hint="eastAsia" w:eastAsia="仿宋_GB2312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</w:rPr>
        <w:t xml:space="preserve">时  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44"/>
          <w:szCs w:val="44"/>
        </w:rPr>
        <w:t>间</w:t>
      </w:r>
      <w:r>
        <w:rPr>
          <w:rFonts w:hint="eastAsia" w:eastAsia="仿宋_GB2312"/>
          <w:sz w:val="44"/>
          <w:szCs w:val="44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eastAsia="仿宋_GB2312"/>
          <w:sz w:val="44"/>
          <w:szCs w:val="44"/>
          <w:lang w:eastAsia="zh-CN"/>
        </w:rPr>
      </w:pPr>
      <w:r>
        <w:rPr>
          <w:rFonts w:hint="eastAsia" w:eastAsia="仿宋_GB2312"/>
          <w:sz w:val="44"/>
          <w:szCs w:val="44"/>
          <w:lang w:eastAsia="zh-CN"/>
        </w:rPr>
        <w:br w:type="page"/>
      </w:r>
    </w:p>
    <w:p>
      <w:pPr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目录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TOC \o "1-2" \h \u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_Toc24295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</w:rPr>
        <w:t>一、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《(  )级职称申报人基本情况及评审登记表》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_Toc24295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_Toc18768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二、《广东省职称评审表》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_Toc18768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_Toc25742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三、论文、论著材料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_Toc25742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_Toc8086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（一）论文（论著）一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_Toc8086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_Toc13218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（二）论文（论著）二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_Toc13218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_Toc9666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四、</w:t>
      </w:r>
      <w: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  <w:t>广东省专业技术人员申报职称评前公示情况表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_Toc9666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_Toc4363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五、现职称以来的专业技术工作报告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_Toc4363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_Toc23169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六、证书证明材料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_Toc23169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_Toc13489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（一）</w:t>
      </w:r>
      <w:r>
        <w:rPr>
          <w:rFonts w:hint="default" w:ascii="楷体" w:hAnsi="楷体" w:eastAsia="楷体" w:cs="楷体"/>
          <w:bCs/>
          <w:sz w:val="28"/>
          <w:szCs w:val="28"/>
          <w:lang w:val="en-US" w:eastAsia="zh-CN"/>
        </w:rPr>
        <w:t>学历（学位）证书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_Toc13489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_Toc29783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（二）资格证书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_Toc29783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_Toc13558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（三）奖励证书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_Toc13558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9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_Toc30164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（四）继续教育证书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_Toc30164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_Toc26298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七、年度考核或绩效考核登记表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_Toc26298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11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_Toc1660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八、业绩、成果材料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_Toc1660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12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_Toc26888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（一）获奖材料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_Toc26888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12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_Toc28766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（二）科研成果、专利材料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_Toc28766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_Toc12321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（三）其他业绩成果材料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_Toc12321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_Toc1910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九、社保凭证或人事主管部门（档案保管部门）出具的在职证明材料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_Toc1910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\l _Toc13766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十、其它材料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_Toc13766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16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sz w:val="28"/>
          <w:szCs w:val="28"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880" w:firstLineChars="200"/>
        <w:textAlignment w:val="auto"/>
        <w:rPr>
          <w:rFonts w:hint="eastAsia" w:ascii="黑体" w:hAnsi="黑体" w:eastAsia="黑体" w:cs="黑体"/>
          <w:b w:val="0"/>
          <w:bCs/>
        </w:rPr>
      </w:pPr>
      <w:bookmarkStart w:id="0" w:name="_Toc24295"/>
      <w:r>
        <w:rPr>
          <w:rFonts w:hint="eastAsia" w:ascii="黑体" w:hAnsi="黑体" w:eastAsia="黑体" w:cs="黑体"/>
          <w:b w:val="0"/>
          <w:bCs/>
          <w:lang w:val="en-US" w:eastAsia="zh-CN"/>
        </w:rPr>
        <w:t>《(  )级职称申报人基本情况及评审登记表》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outlineLvl w:val="9"/>
        <w:rPr>
          <w:rFonts w:hint="default"/>
          <w:lang w:val="en-US" w:eastAsia="zh-CN"/>
        </w:rPr>
      </w:pPr>
      <w:bookmarkStart w:id="1" w:name="_Toc16406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</w:t>
      </w:r>
      <w:r>
        <w:rPr>
          <w:rFonts w:hint="default"/>
          <w:lang w:val="en-US" w:eastAsia="zh-CN"/>
        </w:rPr>
        <w:t>）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outlineLvl w:val="9"/>
        <w:sectPr>
          <w:pgSz w:w="16838" w:h="23811"/>
          <w:pgMar w:top="1134" w:right="1134" w:bottom="1134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88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bookmarkStart w:id="2" w:name="_Toc18768"/>
      <w:r>
        <w:rPr>
          <w:rFonts w:hint="eastAsia" w:ascii="黑体" w:hAnsi="黑体" w:eastAsia="黑体" w:cs="黑体"/>
          <w:b w:val="0"/>
          <w:bCs/>
          <w:lang w:val="en-US" w:eastAsia="zh-CN"/>
        </w:rPr>
        <w:t>《广东省职称评审表》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/>
        </w:rPr>
      </w:pPr>
      <w:bookmarkStart w:id="3" w:name="_Toc20844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</w:t>
      </w:r>
      <w:r>
        <w:rPr>
          <w:rFonts w:hint="default"/>
          <w:lang w:val="en-US" w:eastAsia="zh-CN"/>
        </w:rPr>
        <w:t>）</w:t>
      </w:r>
      <w:bookmarkEnd w:id="3"/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textAlignment w:val="auto"/>
        <w:rPr>
          <w:rFonts w:hint="default"/>
          <w:lang w:val="en-US" w:eastAsia="zh-CN"/>
        </w:rPr>
        <w:sectPr>
          <w:footerReference r:id="rId5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880" w:firstLineChars="200"/>
        <w:textAlignment w:val="auto"/>
        <w:rPr>
          <w:rFonts w:hint="default" w:ascii="黑体" w:hAnsi="黑体" w:eastAsia="黑体" w:cs="黑体"/>
          <w:b w:val="0"/>
          <w:bCs/>
          <w:lang w:val="en-US" w:eastAsia="zh-CN"/>
        </w:rPr>
      </w:pPr>
      <w:bookmarkStart w:id="4" w:name="_Toc25742"/>
      <w:r>
        <w:rPr>
          <w:rFonts w:hint="eastAsia" w:ascii="黑体" w:hAnsi="黑体" w:eastAsia="黑体" w:cs="黑体"/>
          <w:b w:val="0"/>
          <w:bCs/>
          <w:lang w:val="en-US" w:eastAsia="zh-CN"/>
        </w:rPr>
        <w:t>论文、论著材料</w:t>
      </w:r>
      <w:bookmarkEnd w:id="4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bookmarkStart w:id="5" w:name="_Toc8086"/>
      <w:r>
        <w:rPr>
          <w:rFonts w:hint="eastAsia" w:ascii="楷体" w:hAnsi="楷体" w:eastAsia="楷体" w:cs="楷体"/>
          <w:b w:val="0"/>
          <w:bCs/>
          <w:lang w:val="en-US" w:eastAsia="zh-CN"/>
        </w:rPr>
        <w:t>（一）论文（论著）一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  <w:lang w:val="en-US" w:eastAsia="zh-CN"/>
        </w:rPr>
        <w:sectPr>
          <w:footerReference r:id="rId6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6" w:name="_Toc13593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扫描版内容，后删除此段文字）</w:t>
      </w:r>
      <w:bookmarkEnd w:id="6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bookmarkStart w:id="7" w:name="_Toc13218"/>
      <w:r>
        <w:rPr>
          <w:rFonts w:hint="eastAsia" w:ascii="楷体" w:hAnsi="楷体" w:eastAsia="楷体" w:cs="楷体"/>
          <w:b w:val="0"/>
          <w:bCs/>
          <w:lang w:val="en-US" w:eastAsia="zh-CN"/>
        </w:rPr>
        <w:t>（二）论文（论著）二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/>
          <w:lang w:val="en-US" w:eastAsia="zh-CN"/>
        </w:rPr>
        <w:sectPr>
          <w:footerReference r:id="rId7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8" w:name="_Toc22399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扫描版内容，后删除此段文字）</w:t>
      </w:r>
      <w:bookmarkEnd w:id="8"/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880" w:firstLineChars="200"/>
        <w:textAlignment w:val="auto"/>
        <w:rPr>
          <w:rFonts w:hint="default" w:ascii="黑体" w:hAnsi="黑体" w:eastAsia="黑体" w:cs="黑体"/>
          <w:b w:val="0"/>
          <w:bCs/>
          <w:lang w:val="en-US" w:eastAsia="zh-CN"/>
        </w:rPr>
      </w:pPr>
      <w:bookmarkStart w:id="9" w:name="_Toc9666"/>
      <w:r>
        <w:rPr>
          <w:rFonts w:hint="default" w:ascii="黑体" w:hAnsi="黑体" w:eastAsia="黑体" w:cs="黑体"/>
          <w:b w:val="0"/>
          <w:bCs/>
          <w:lang w:val="en-US" w:eastAsia="zh-CN"/>
        </w:rPr>
        <w:t>广东省专业技术人员申报职称评前公示情况表</w:t>
      </w:r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  <w:lang w:val="en-US" w:eastAsia="zh-CN"/>
        </w:rPr>
      </w:pPr>
      <w:bookmarkStart w:id="10" w:name="_Toc13995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</w:t>
      </w:r>
      <w:r>
        <w:rPr>
          <w:rFonts w:hint="default"/>
          <w:lang w:val="en-US" w:eastAsia="zh-CN"/>
        </w:rPr>
        <w:t>）</w:t>
      </w:r>
      <w:bookmarkEnd w:id="10"/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left="0" w:leftChars="0" w:firstLine="0" w:firstLineChars="0"/>
        <w:textAlignment w:val="auto"/>
        <w:rPr>
          <w:rFonts w:hint="default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88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bookmarkStart w:id="11" w:name="_Toc4363"/>
      <w:r>
        <w:rPr>
          <w:rFonts w:hint="eastAsia" w:ascii="黑体" w:hAnsi="黑体" w:eastAsia="黑体" w:cs="黑体"/>
          <w:b w:val="0"/>
          <w:bCs/>
          <w:lang w:val="en-US" w:eastAsia="zh-CN"/>
        </w:rPr>
        <w:t>现职称以来的专业技术工作报告</w:t>
      </w:r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12" w:name="_Toc32093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</w:t>
      </w:r>
      <w:r>
        <w:rPr>
          <w:rFonts w:hint="default"/>
          <w:lang w:val="en-US" w:eastAsia="zh-CN"/>
        </w:rPr>
        <w:t>）</w:t>
      </w:r>
      <w:bookmarkEnd w:id="12"/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88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bookmarkStart w:id="13" w:name="_Toc23169"/>
      <w:r>
        <w:rPr>
          <w:rFonts w:hint="eastAsia" w:ascii="黑体" w:hAnsi="黑体" w:eastAsia="黑体" w:cs="黑体"/>
          <w:b w:val="0"/>
          <w:bCs/>
          <w:lang w:val="en-US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-490220</wp:posOffset>
                </wp:positionV>
                <wp:extent cx="1619250" cy="123825"/>
                <wp:effectExtent l="0" t="0" r="0" b="9525"/>
                <wp:wrapTopAndBottom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pt;margin-top:-38.6pt;height:9.75pt;width:127.5pt;mso-wrap-distance-bottom:0pt;mso-wrap-distance-top:0pt;z-index:251709440;mso-width-relative:page;mso-height-relative:page;" fillcolor="#FFFFFF" filled="t" stroked="f" coordsize="21600,21600" o:allowincell="f" o:gfxdata="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pjTFrZAAAACwEAAA8AAAAAAAAAAQAg&#10;AAAAIgAAAGRycy9kb3ducmV2LnhtbFBLAQIUABQAAAAIAIdO4kD6srxKmwEAAB4DAAAOAAAAAAAA&#10;AAEAIAAAACgBAABkcnMvZTJvRG9jLnhtbFBLBQYAAAAABgAGAFkBAAA1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证书证明材料</w:t>
      </w:r>
      <w:bookmarkEnd w:id="13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640" w:firstLineChars="200"/>
        <w:textAlignment w:val="auto"/>
        <w:rPr>
          <w:rFonts w:hint="default" w:ascii="楷体" w:hAnsi="楷体" w:eastAsia="楷体" w:cs="楷体"/>
          <w:b w:val="0"/>
          <w:bCs/>
          <w:lang w:val="en-US" w:eastAsia="zh-CN"/>
        </w:rPr>
      </w:pPr>
      <w:bookmarkStart w:id="14" w:name="_Toc13489"/>
      <w:r>
        <w:rPr>
          <w:rFonts w:hint="eastAsia" w:ascii="楷体" w:hAnsi="楷体" w:eastAsia="楷体" w:cs="楷体"/>
          <w:b w:val="0"/>
          <w:bCs/>
          <w:lang w:val="en-US" w:eastAsia="zh-CN"/>
        </w:rPr>
        <w:t>（一）</w:t>
      </w:r>
      <w:r>
        <w:rPr>
          <w:rFonts w:hint="default" w:ascii="楷体" w:hAnsi="楷体" w:eastAsia="楷体" w:cs="楷体"/>
          <w:b w:val="0"/>
          <w:bCs/>
          <w:lang w:val="en-US" w:eastAsia="zh-CN"/>
        </w:rPr>
        <w:t>学历（学位）证书</w:t>
      </w:r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15" w:name="_Toc11544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</w:t>
      </w:r>
      <w:r>
        <w:rPr>
          <w:rFonts w:hint="default"/>
          <w:lang w:val="en-US" w:eastAsia="zh-CN"/>
        </w:rPr>
        <w:t>）</w:t>
      </w:r>
      <w:bookmarkEnd w:id="15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640" w:firstLineChars="200"/>
        <w:textAlignment w:val="auto"/>
        <w:rPr>
          <w:rFonts w:hint="default" w:ascii="楷体" w:hAnsi="楷体" w:eastAsia="楷体" w:cs="楷体"/>
          <w:b w:val="0"/>
          <w:bCs/>
          <w:lang w:val="en-US" w:eastAsia="zh-CN"/>
        </w:rPr>
      </w:pPr>
      <w:bookmarkStart w:id="16" w:name="_Toc29783"/>
      <w:r>
        <w:rPr>
          <w:rFonts w:hint="eastAsia" w:ascii="楷体" w:hAnsi="楷体" w:eastAsia="楷体" w:cs="楷体"/>
          <w:b w:val="0"/>
          <w:bCs/>
          <w:lang w:val="en-US" w:eastAsia="zh-CN"/>
        </w:rPr>
        <w:t>（二）资格证书</w:t>
      </w:r>
      <w:bookmarkEnd w:id="1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17" w:name="_Toc14746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</w:t>
      </w:r>
      <w:r>
        <w:rPr>
          <w:rFonts w:hint="default"/>
          <w:lang w:val="en-US" w:eastAsia="zh-CN"/>
        </w:rPr>
        <w:t>）</w:t>
      </w:r>
      <w:bookmarkEnd w:id="17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640" w:firstLineChars="200"/>
        <w:textAlignment w:val="auto"/>
        <w:rPr>
          <w:rFonts w:hint="default" w:ascii="楷体" w:hAnsi="楷体" w:eastAsia="楷体" w:cs="楷体"/>
          <w:b w:val="0"/>
          <w:bCs/>
          <w:lang w:val="en-US" w:eastAsia="zh-CN"/>
        </w:rPr>
      </w:pPr>
      <w:bookmarkStart w:id="18" w:name="_Toc13558"/>
      <w:r>
        <w:rPr>
          <w:rFonts w:hint="eastAsia" w:ascii="楷体" w:hAnsi="楷体" w:eastAsia="楷体" w:cs="楷体"/>
          <w:b w:val="0"/>
          <w:bCs/>
          <w:lang w:val="en-US" w:eastAsia="zh-CN"/>
        </w:rPr>
        <w:t>（三）奖励证书</w:t>
      </w:r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19" w:name="_Toc4366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扫描版内容，后删除此段文字）</w:t>
      </w:r>
      <w:bookmarkEnd w:id="19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640" w:firstLineChars="200"/>
        <w:textAlignment w:val="auto"/>
        <w:rPr>
          <w:rFonts w:hint="default" w:ascii="楷体" w:hAnsi="楷体" w:eastAsia="楷体" w:cs="楷体"/>
          <w:b w:val="0"/>
          <w:bCs/>
          <w:lang w:val="en-US" w:eastAsia="zh-CN"/>
        </w:rPr>
      </w:pPr>
      <w:bookmarkStart w:id="20" w:name="_Toc30164"/>
      <w:r>
        <w:rPr>
          <w:rFonts w:hint="eastAsia" w:ascii="楷体" w:hAnsi="楷体" w:eastAsia="楷体" w:cs="楷体"/>
          <w:b w:val="0"/>
          <w:bCs/>
          <w:lang w:val="en-US" w:eastAsia="zh-CN"/>
        </w:rPr>
        <w:t>（四）继续教育证书</w:t>
      </w:r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21" w:name="_Toc22148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</w:t>
      </w:r>
      <w:r>
        <w:rPr>
          <w:rFonts w:hint="default"/>
          <w:lang w:val="en-US" w:eastAsia="zh-CN"/>
        </w:rPr>
        <w:t>）</w:t>
      </w:r>
      <w:bookmarkEnd w:id="21"/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88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bookmarkStart w:id="22" w:name="_Toc26298"/>
      <w:r>
        <w:rPr>
          <w:rFonts w:hint="eastAsia" w:ascii="黑体" w:hAnsi="黑体" w:eastAsia="黑体" w:cs="黑体"/>
          <w:b w:val="0"/>
          <w:bCs/>
          <w:lang w:val="en-US" w:eastAsia="zh-CN"/>
        </w:rPr>
        <w:t>年度考核或绩效考核登记表</w:t>
      </w:r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/>
          <w:lang w:val="en-US" w:eastAsia="zh-CN"/>
        </w:rPr>
      </w:pPr>
      <w:bookmarkStart w:id="23" w:name="_Toc9772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扫描版内容，后删除此段文字）</w:t>
      </w:r>
      <w:bookmarkEnd w:id="2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lang w:val="en-US" w:eastAsia="zh-CN"/>
        </w:rPr>
        <w:sectPr>
          <w:footerReference r:id="rId8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88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bookmarkStart w:id="24" w:name="_Toc1660"/>
      <w:r>
        <w:rPr>
          <w:rFonts w:hint="eastAsia" w:ascii="黑体" w:hAnsi="黑体" w:eastAsia="黑体" w:cs="黑体"/>
          <w:b w:val="0"/>
          <w:bCs/>
          <w:lang w:val="en-US" w:eastAsia="zh-CN"/>
        </w:rPr>
        <w:t>业绩、成果材料</w:t>
      </w:r>
      <w:bookmarkEnd w:id="24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bookmarkStart w:id="25" w:name="_Toc26888"/>
      <w:r>
        <w:rPr>
          <w:rFonts w:hint="eastAsia" w:ascii="楷体" w:hAnsi="楷体" w:eastAsia="楷体" w:cs="楷体"/>
          <w:b w:val="0"/>
          <w:bCs/>
          <w:lang w:val="en-US" w:eastAsia="zh-CN"/>
        </w:rPr>
        <w:t>（一）获奖材料</w:t>
      </w:r>
      <w:bookmarkEnd w:id="2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26" w:name="_Toc2962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扫描版内容，后删除此段文字）</w:t>
      </w:r>
      <w:bookmarkEnd w:id="26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bookmarkStart w:id="27" w:name="_Toc28766"/>
      <w:r>
        <w:rPr>
          <w:rFonts w:hint="eastAsia" w:ascii="楷体" w:hAnsi="楷体" w:eastAsia="楷体" w:cs="楷体"/>
          <w:b w:val="0"/>
          <w:bCs/>
          <w:lang w:val="en-US" w:eastAsia="zh-CN"/>
        </w:rPr>
        <w:t>（二）科研成果、专利材料</w:t>
      </w:r>
      <w:bookmarkEnd w:id="2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28" w:name="_Toc7764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扫描版内容，后删除此段文字）</w:t>
      </w:r>
      <w:bookmarkEnd w:id="28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bookmarkStart w:id="29" w:name="_Toc12321"/>
      <w:r>
        <w:rPr>
          <w:rFonts w:hint="eastAsia" w:ascii="楷体" w:hAnsi="楷体" w:eastAsia="楷体" w:cs="楷体"/>
          <w:b w:val="0"/>
          <w:bCs/>
          <w:lang w:val="en-US" w:eastAsia="zh-CN"/>
        </w:rPr>
        <w:t>（三）其他业绩成果材料</w:t>
      </w:r>
      <w:bookmarkEnd w:id="2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30" w:name="_Toc14671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扫描版内容，后删除此段文字）</w:t>
      </w:r>
      <w:bookmarkEnd w:id="30"/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880" w:firstLineChars="200"/>
        <w:textAlignment w:val="auto"/>
        <w:rPr>
          <w:rFonts w:hint="default" w:ascii="黑体" w:hAnsi="黑体" w:eastAsia="黑体" w:cs="黑体"/>
          <w:b w:val="0"/>
          <w:bCs/>
          <w:lang w:val="en-US" w:eastAsia="zh-CN"/>
        </w:rPr>
      </w:pPr>
      <w:bookmarkStart w:id="31" w:name="_Toc1910"/>
      <w:r>
        <w:rPr>
          <w:rFonts w:hint="eastAsia" w:ascii="黑体" w:hAnsi="黑体" w:eastAsia="黑体" w:cs="黑体"/>
          <w:b w:val="0"/>
          <w:bCs/>
          <w:lang w:val="en-US" w:eastAsia="zh-CN"/>
        </w:rPr>
        <w:t>社保凭证或人事主管部门（档案保管部门）出具的在职证明材料</w:t>
      </w:r>
      <w:bookmarkEnd w:id="3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bookmarkStart w:id="32" w:name="_Toc3371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</w:t>
      </w:r>
      <w:r>
        <w:rPr>
          <w:rFonts w:hint="default"/>
          <w:lang w:val="en-US" w:eastAsia="zh-CN"/>
        </w:rPr>
        <w:t>）</w:t>
      </w:r>
      <w:bookmarkEnd w:id="32"/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firstLine="880" w:firstLineChars="200"/>
        <w:textAlignment w:val="auto"/>
        <w:rPr>
          <w:rFonts w:hint="default" w:ascii="黑体" w:hAnsi="黑体" w:eastAsia="黑体" w:cs="黑体"/>
          <w:b w:val="0"/>
          <w:bCs/>
          <w:lang w:val="en-US" w:eastAsia="zh-CN"/>
        </w:rPr>
      </w:pPr>
      <w:bookmarkStart w:id="33" w:name="_Toc13766"/>
      <w:r>
        <w:rPr>
          <w:rFonts w:hint="eastAsia" w:ascii="黑体" w:hAnsi="黑体" w:eastAsia="黑体" w:cs="黑体"/>
          <w:b w:val="0"/>
          <w:bCs/>
          <w:lang w:val="en-US" w:eastAsia="zh-CN"/>
        </w:rPr>
        <w:t>其它材料</w:t>
      </w:r>
      <w:bookmarkEnd w:id="3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  <w:lang w:val="en-US" w:eastAsia="zh-CN"/>
        </w:rPr>
      </w:pPr>
      <w:bookmarkStart w:id="34" w:name="_Toc513_WPSOffice_Level2"/>
      <w:r>
        <w:rPr>
          <w:rFonts w:hint="default"/>
          <w:lang w:val="en-US" w:eastAsia="zh-CN"/>
        </w:rPr>
        <w:t>（此处插入</w:t>
      </w:r>
      <w:r>
        <w:rPr>
          <w:rFonts w:hint="eastAsia"/>
          <w:lang w:val="en-US" w:eastAsia="zh-CN"/>
        </w:rPr>
        <w:t>扫描版内容，后删除此段文字</w:t>
      </w:r>
      <w:r>
        <w:rPr>
          <w:rFonts w:hint="default"/>
          <w:lang w:val="en-US" w:eastAsia="zh-CN"/>
        </w:rPr>
        <w:t>）</w:t>
      </w:r>
      <w:bookmarkEnd w:id="34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720F"/>
    <w:multiLevelType w:val="singleLevel"/>
    <w:tmpl w:val="4BD972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09C394"/>
    <w:multiLevelType w:val="singleLevel"/>
    <w:tmpl w:val="5D09C3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0A6511"/>
    <w:rsid w:val="04967076"/>
    <w:rsid w:val="09A9324C"/>
    <w:rsid w:val="0DEB7E19"/>
    <w:rsid w:val="0E2944A0"/>
    <w:rsid w:val="0E2D1135"/>
    <w:rsid w:val="146A3402"/>
    <w:rsid w:val="16563FE3"/>
    <w:rsid w:val="18C814F0"/>
    <w:rsid w:val="29E9584C"/>
    <w:rsid w:val="2E977AA4"/>
    <w:rsid w:val="34036204"/>
    <w:rsid w:val="34F938DC"/>
    <w:rsid w:val="35AC483C"/>
    <w:rsid w:val="37D04FBE"/>
    <w:rsid w:val="3B012646"/>
    <w:rsid w:val="3BBA1DED"/>
    <w:rsid w:val="3DE05F8C"/>
    <w:rsid w:val="41D20CBD"/>
    <w:rsid w:val="43C34308"/>
    <w:rsid w:val="459635E8"/>
    <w:rsid w:val="48575527"/>
    <w:rsid w:val="4B300F84"/>
    <w:rsid w:val="4B4D3B50"/>
    <w:rsid w:val="4E7D684C"/>
    <w:rsid w:val="520C791B"/>
    <w:rsid w:val="538E4871"/>
    <w:rsid w:val="5AE119F2"/>
    <w:rsid w:val="5F3967C7"/>
    <w:rsid w:val="6045422B"/>
    <w:rsid w:val="626D4604"/>
    <w:rsid w:val="6286510D"/>
    <w:rsid w:val="6A04074E"/>
    <w:rsid w:val="6EBA573D"/>
    <w:rsid w:val="7668050B"/>
    <w:rsid w:val="77A92ED7"/>
    <w:rsid w:val="78A060A3"/>
    <w:rsid w:val="7A21239E"/>
    <w:rsid w:val="7BFA656B"/>
    <w:rsid w:val="7DE81C46"/>
    <w:rsid w:val="7E313C8B"/>
    <w:rsid w:val="7F0A1902"/>
    <w:rsid w:val="7F61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440" w:lineRule="exact"/>
      <w:jc w:val="center"/>
    </w:pPr>
    <w:rPr>
      <w:rFonts w:ascii="宋体"/>
      <w:spacing w:val="10"/>
      <w:sz w:val="30"/>
    </w:rPr>
  </w:style>
  <w:style w:type="paragraph" w:styleId="5">
    <w:name w:val="Body Text Indent"/>
    <w:basedOn w:val="1"/>
    <w:qFormat/>
    <w:uiPriority w:val="0"/>
    <w:pPr>
      <w:ind w:left="480" w:hanging="480" w:hangingChars="200"/>
      <w:jc w:val="left"/>
    </w:pPr>
    <w:rPr>
      <w:rFonts w:eastAsia="楷体_GB2312"/>
      <w:sz w:val="24"/>
      <w:szCs w:val="20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Body Text Indent 2"/>
    <w:basedOn w:val="1"/>
    <w:qFormat/>
    <w:uiPriority w:val="0"/>
    <w:pPr>
      <w:spacing w:line="240" w:lineRule="exact"/>
      <w:ind w:firstLine="420"/>
      <w:jc w:val="left"/>
    </w:pPr>
    <w:rPr>
      <w:rFonts w:eastAsia="楷体_GB2312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character" w:styleId="14">
    <w:name w:val="page number"/>
    <w:basedOn w:val="13"/>
    <w:qFormat/>
    <w:uiPriority w:val="0"/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670</Words>
  <Characters>686</Characters>
  <Lines>0</Lines>
  <Paragraphs>0</Paragraphs>
  <TotalTime>2</TotalTime>
  <ScaleCrop>false</ScaleCrop>
  <LinksUpToDate>false</LinksUpToDate>
  <CharactersWithSpaces>712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2020-11-23T00:56:00Z</dcterms:created>
  <dc:creator>陈邦钊</dc:creator>
  <cp:lastModifiedBy>曹祥利</cp:lastModifiedBy>
  <dcterms:modified xsi:type="dcterms:W3CDTF">2021-11-04T01:07:53Z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